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kunnankirjasto</w:t>
      </w:r>
    </w:p>
    <w:p>
      <w:r>
        <w:t>3.1.2019 torstai</w:t>
      </w:r>
    </w:p>
    <w:p>
      <w:pPr>
        <w:pStyle w:val="Heading1"/>
      </w:pPr>
      <w:r>
        <w:t>3.1.2019-2.2.2019</w:t>
      </w:r>
    </w:p>
    <w:p>
      <w:pPr>
        <w:pStyle w:val="Heading2"/>
      </w:pPr>
      <w:r>
        <w:t>17:00-12:00 Kotini on metsä - Soini - Valokuvanäyttely</w:t>
      </w:r>
    </w:p>
    <w:p>
      <w:r>
        <w:t>Metsäsuhteita pohtiva valokuvanäyttely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