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24.1.2019 torstai</w:t>
      </w:r>
    </w:p>
    <w:p>
      <w:pPr>
        <w:pStyle w:val="Heading1"/>
      </w:pPr>
      <w:r>
        <w:t>24.1.2019 torstai</w:t>
      </w:r>
    </w:p>
    <w:p>
      <w:pPr>
        <w:pStyle w:val="Heading2"/>
      </w:pPr>
      <w:r>
        <w:t>14:00-18:00 MeiränRekry - rekrytointitapahtuma</w:t>
      </w:r>
    </w:p>
    <w:p>
      <w:r>
        <w:t>Rekrytointitapahtumassa n. 70 organisaatiota ja yli 3 000 työpaikkaa! Lisäksi koulutusta, CV-paja ja CV-kuvaus.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