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25.5.2019 lauantai</w:t>
      </w:r>
    </w:p>
    <w:p>
      <w:pPr>
        <w:pStyle w:val="Heading1"/>
      </w:pPr>
      <w:r>
        <w:t>25.5.2019 lauantai</w:t>
      </w:r>
    </w:p>
    <w:p>
      <w:pPr>
        <w:pStyle w:val="Heading2"/>
      </w:pPr>
      <w:r>
        <w:t>12:00-18:00 Satumaa-laulukilpailun semifinaali</w:t>
      </w:r>
    </w:p>
    <w:p>
      <w:r>
        <w:t>8-17-vuotiaiden lasten ja nuorten laulukilpailun semifinaali Ähtärissä</w:t>
      </w:r>
    </w:p>
    <w:p>
      <w:r>
        <w:t>LAULUKILPAILUN OSALLISTUMISMAKSU</w:t>
        <w:br/>
        <w:br/>
        <w:t>Osallistumismaksu on kaksikymmentä (20) euroa, joka maksetaan ilmoittautumisen yhteydessä. Jälki-ilmoittautuneilta osallistumismaksu on kaksikymmentäviisi (25) euroa.</w:t>
        <w:br/>
        <w:br/>
        <w:t>Mikäli kilpailija osallistuu useampaan esikarsintaan, on jokaisesta osallistumisesta maksettava edellä mainittu osallistumismaksu ja jokaiseen esikarsintaan on ilmoittauduttava erikseen.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