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7.2.2019 torstai</w:t>
      </w:r>
    </w:p>
    <w:p>
      <w:pPr>
        <w:pStyle w:val="Heading1"/>
      </w:pPr>
      <w:r>
        <w:t>7.2.2019 torstai</w:t>
      </w:r>
    </w:p>
    <w:p>
      <w:pPr>
        <w:pStyle w:val="Heading2"/>
      </w:pPr>
      <w:r>
        <w:t>18:00-19:30 Netin pimeä puoli</w:t>
      </w:r>
    </w:p>
    <w:p>
      <w:r>
        <w:t>FT, yliopettaja Ari Haasio kertoo internetin lieveilmiöistä kaunistelematta ja liioittelematta.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