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kylät</w:t>
      </w:r>
    </w:p>
    <w:p>
      <w:r>
        <w:t>19.2.2019 tiistai</w:t>
      </w:r>
    </w:p>
    <w:p>
      <w:pPr>
        <w:pStyle w:val="Heading1"/>
      </w:pPr>
      <w:r>
        <w:t>19.2.2019 tiistai</w:t>
      </w:r>
    </w:p>
    <w:p>
      <w:pPr>
        <w:pStyle w:val="Heading2"/>
      </w:pPr>
      <w:r>
        <w:t>17:00-21:00 Helmikuun kulttuurikierroksen teemana SPR:n ystäväpalvelu</w:t>
      </w:r>
    </w:p>
    <w:p>
      <w:r>
        <w:t>Ähtärin kirjastoauton kierrokset kuukausittain vaihtuvilla teemoilla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