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16.5.2019 torstai</w:t>
      </w:r>
    </w:p>
    <w:p>
      <w:pPr>
        <w:pStyle w:val="Heading1"/>
      </w:pPr>
      <w:r>
        <w:t>16.5.2019 torstai</w:t>
      </w:r>
    </w:p>
    <w:p>
      <w:pPr>
        <w:pStyle w:val="Heading2"/>
      </w:pPr>
      <w:r>
        <w:t>17:00-19:00 Pikkuprovinssi</w:t>
      </w:r>
    </w:p>
    <w:p>
      <w:r>
        <w:t>Pikkuprovinssi on Seinäjoen kaupungin Lastenkulttuurikeskus Louhimon järjestämä lastenkulttuurifestivaali, joka järjestetään vuosittain toukokuussa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