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9.2.2019 lauantai</w:t>
      </w:r>
    </w:p>
    <w:p>
      <w:pPr>
        <w:pStyle w:val="Heading1"/>
      </w:pPr>
      <w:r>
        <w:t>9.2.2019-24.2.2019</w:t>
      </w:r>
    </w:p>
    <w:p>
      <w:pPr>
        <w:pStyle w:val="Heading2"/>
      </w:pPr>
      <w:r>
        <w:t>11:00-01:00 Tiesin että kohtaisimme lopulta</w:t>
      </w:r>
    </w:p>
    <w:p>
      <w:r>
        <w:t>Katuvalokuvia osana installaatiota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