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16.4.2019 tiistai</w:t>
      </w:r>
    </w:p>
    <w:p>
      <w:pPr>
        <w:pStyle w:val="Heading1"/>
      </w:pPr>
      <w:r>
        <w:t>16.4.2019 tiistai</w:t>
      </w:r>
    </w:p>
    <w:p>
      <w:pPr>
        <w:pStyle w:val="Heading2"/>
      </w:pPr>
      <w:r>
        <w:t>20:30-23:30 Suora lähetys Pariisin oopperasta: LADY MACBETH OF MTSENSK (K16)</w:t>
      </w:r>
    </w:p>
    <w:p>
      <w:r>
        <w:t>Suora lähetys Pariisista / Opéra Bastille : LADY MACBETH OF MTSENSK (K16)</w:t>
      </w:r>
    </w:p>
    <w:p>
      <w:r>
        <w:t>Suoran lähetys: 25€, eläkeläiset 23€, opiskelijat ja &lt;18v 15€</w:t>
        <w:br/>
        <w:br/>
        <w:t>Tallennettu lähetys lauantaina: 23€, eläkeläiset 21€, opiskelijat ja &lt;18v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