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</w:t>
      </w:r>
    </w:p>
    <w:p>
      <w:r>
        <w:t>27.4.2019 lauantai</w:t>
      </w:r>
    </w:p>
    <w:p>
      <w:pPr>
        <w:pStyle w:val="Heading1"/>
      </w:pPr>
      <w:r>
        <w:t>27.4.2019 lauantai</w:t>
      </w:r>
    </w:p>
    <w:p>
      <w:pPr>
        <w:pStyle w:val="Heading2"/>
      </w:pPr>
      <w:r>
        <w:t>19:00-23:00 Wanhojen vuosikymmenten iltamat</w:t>
      </w:r>
    </w:p>
    <w:p>
      <w:r>
        <w:t>Vanhaa iltaperinnettä soveltavat iltamat, kosketellen elämänkaarta nuoruudesta tähän päivään.</w:t>
      </w:r>
    </w:p>
    <w:p>
      <w:r>
        <w:t>Liput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