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4.8.2019 sunnuntai</w:t>
      </w:r>
    </w:p>
    <w:p>
      <w:pPr>
        <w:pStyle w:val="Heading1"/>
      </w:pPr>
      <w:r>
        <w:t>4.8.2019 sunnuntai</w:t>
      </w:r>
    </w:p>
    <w:p>
      <w:pPr>
        <w:pStyle w:val="Heading2"/>
      </w:pPr>
      <w:r>
        <w:t xml:space="preserve">19:00-19:00 Hengelliset telttapäivät "SEURAA MINUA" </w:t>
      </w:r>
    </w:p>
    <w:p>
      <w:r>
        <w:t>Kurikan kansanlähetyksen telttapäivät Kurikassa 40v, juhlavuosi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