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1.5.2019 keskiviikko</w:t>
      </w:r>
    </w:p>
    <w:p>
      <w:pPr>
        <w:pStyle w:val="Heading1"/>
      </w:pPr>
      <w:r>
        <w:t>1.5.2019 keskiviikko</w:t>
      </w:r>
    </w:p>
    <w:p>
      <w:pPr>
        <w:pStyle w:val="Heading2"/>
      </w:pPr>
      <w:r>
        <w:t>10:00-10:00 Kivitipun Vappu</w:t>
      </w:r>
    </w:p>
    <w:p>
      <w:r>
        <w:t>Myyjäiset, Eurotähti osakilpailu, harmonikkaa ym.</w:t>
      </w:r>
    </w:p>
    <w:p>
      <w:r>
        <w:t>Pöytäpaikka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