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20.7.2019 lauantai</w:t>
      </w:r>
    </w:p>
    <w:p>
      <w:pPr>
        <w:pStyle w:val="Heading1"/>
      </w:pPr>
      <w:r>
        <w:t>20.7.2019 lauantai</w:t>
      </w:r>
    </w:p>
    <w:p>
      <w:pPr>
        <w:pStyle w:val="Heading2"/>
      </w:pPr>
      <w:r>
        <w:t>13:00-13:00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t>Opiskelija: 18,50 €</w:t>
        <w:br/>
        <w:br/>
        <w:t>Ryhmä: 34 €</w:t>
        <w:br/>
        <w:br/>
        <w:t>VIP: 52 €</w:t>
        <w:br/>
        <w:br/>
        <w:t>Jousto: 42 €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