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5.5.2019 sunnuntai</w:t>
      </w:r>
    </w:p>
    <w:p>
      <w:pPr>
        <w:pStyle w:val="Heading1"/>
      </w:pPr>
      <w:r>
        <w:t>5.5.2019 sunnuntai</w:t>
      </w:r>
    </w:p>
    <w:p>
      <w:pPr>
        <w:pStyle w:val="Heading2"/>
      </w:pPr>
      <w:r>
        <w:t>13:00-14:00 Pieni Balleriina</w:t>
      </w:r>
    </w:p>
    <w:p>
      <w:r>
        <w:t>Musikaalimonologi,joka käsittelee eriarvoistamista</w:t>
      </w:r>
    </w:p>
    <w:p>
      <w:r>
        <w:t>Liput 10€/käteismaksu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