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</w:t>
      </w:r>
    </w:p>
    <w:p>
      <w:r>
        <w:t>19.6.2019 keskiviikko</w:t>
      </w:r>
    </w:p>
    <w:p>
      <w:pPr>
        <w:pStyle w:val="Heading1"/>
      </w:pPr>
      <w:r>
        <w:t>19.6.2019-23.6.2019</w:t>
      </w:r>
    </w:p>
    <w:p>
      <w:pPr>
        <w:pStyle w:val="Heading2"/>
      </w:pPr>
      <w:r>
        <w:t>12:00-12:00 Nummirock 2019</w:t>
      </w:r>
    </w:p>
    <w:p>
      <w:r>
        <w:t>Traditional Midsummer Heavy Metal Festival</w:t>
      </w:r>
    </w:p>
    <w:p>
      <w:r>
        <w:t>Neljän päivän festarilippu 130€ (sis. leirinnän ja autopaikan)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