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14.6.2019 perjantai</w:t>
      </w:r>
    </w:p>
    <w:p>
      <w:pPr>
        <w:pStyle w:val="Heading1"/>
      </w:pPr>
      <w:r>
        <w:t>14.6.2019 perjantai</w:t>
      </w:r>
    </w:p>
    <w:p>
      <w:pPr>
        <w:pStyle w:val="Heading2"/>
      </w:pPr>
      <w:r>
        <w:t>19:00-19:00 Sibis Jazz Camp - Opiskelijoiden päätöskonsertti</w:t>
      </w:r>
    </w:p>
    <w:p>
      <w:r>
        <w:t>Sibis Jazz Campin opiskelijat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