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8.5.2019 keskiviikko</w:t>
      </w:r>
    </w:p>
    <w:p>
      <w:pPr>
        <w:pStyle w:val="Heading1"/>
      </w:pPr>
      <w:r>
        <w:t>8.5.2019-9.6.2019</w:t>
      </w:r>
    </w:p>
    <w:p>
      <w:pPr>
        <w:pStyle w:val="Heading2"/>
      </w:pPr>
      <w:r>
        <w:t>12:00-18:00 II todellisuus - Tiina Holkon koristeelliset naamiot</w:t>
      </w:r>
    </w:p>
    <w:p>
      <w:r>
        <w:t>Koristeellisten naamioiden näyttely</w:t>
      </w:r>
    </w:p>
    <w:p>
      <w:r>
        <w:t>Pääsylippu 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