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museot</w:t>
      </w:r>
    </w:p>
    <w:p>
      <w:r>
        <w:t>18.5.2019 lauantai</w:t>
      </w:r>
    </w:p>
    <w:p>
      <w:pPr>
        <w:pStyle w:val="Heading1"/>
      </w:pPr>
      <w:r>
        <w:t>18.5.2019 lauantai</w:t>
      </w:r>
    </w:p>
    <w:p>
      <w:pPr>
        <w:pStyle w:val="Heading2"/>
      </w:pPr>
      <w:r>
        <w:t>10:00-16:00 Kevät päivä museonmarkilla</w:t>
      </w:r>
    </w:p>
    <w:p>
      <w:r>
        <w:t>Kansainvälistä museopäivää vietetään Etelä-Pohjanmaan museossa lauantaina 18.5.2019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