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21.5.2019 tiistai</w:t>
      </w:r>
    </w:p>
    <w:p>
      <w:pPr>
        <w:pStyle w:val="Heading1"/>
      </w:pPr>
      <w:r>
        <w:t>21.5.2019 tiistai</w:t>
      </w:r>
    </w:p>
    <w:p>
      <w:pPr>
        <w:pStyle w:val="Heading2"/>
      </w:pPr>
      <w:r>
        <w:t>18:00-18:00 Etelä-Pohjanmaan musiikkiopisto / LUKUVUODEN PÄÄTÖSKONSERTIT</w:t>
      </w:r>
    </w:p>
    <w:p>
      <w:r>
        <w:t>Useat oppilaat ja oppilasryhmät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