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8.6.2019 lauantai</w:t>
      </w:r>
    </w:p>
    <w:p>
      <w:pPr>
        <w:pStyle w:val="Heading1"/>
      </w:pPr>
      <w:r>
        <w:t>8.6.2019-2.8.2019</w:t>
      </w:r>
    </w:p>
    <w:p>
      <w:pPr>
        <w:pStyle w:val="Heading2"/>
      </w:pPr>
      <w:r>
        <w:t>20:00-23:00 Hotelli Mesikämmenen kesäterassin live-illat joka perjantai</w:t>
      </w:r>
    </w:p>
    <w:p>
      <w:r>
        <w:t>Joka perjantai klo 20 - 23 suositut live-illat Hotelli Mesikämmenen 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