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1.6.2019 lauantai</w:t>
      </w:r>
    </w:p>
    <w:p>
      <w:pPr>
        <w:pStyle w:val="Heading1"/>
      </w:pPr>
      <w:r>
        <w:t>1.6.2019-2.6.2019</w:t>
      </w:r>
    </w:p>
    <w:p>
      <w:pPr>
        <w:pStyle w:val="Heading2"/>
      </w:pPr>
      <w:r>
        <w:t>16:00-00:00 Terassikauden avajaiset Kyrön tislaamolla</w:t>
      </w:r>
    </w:p>
    <w:p>
      <w:r>
        <w:t>Terassikauden avajaiset Kyrön tislaamoravintolalla lauantaina 1.6.2019. Paikalla live-musiikkia.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