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17.7.2019 keskiviikko</w:t>
      </w:r>
    </w:p>
    <w:p>
      <w:pPr>
        <w:pStyle w:val="Heading1"/>
      </w:pPr>
      <w:r>
        <w:t>17.7.2019 keskiviikko</w:t>
      </w:r>
    </w:p>
    <w:p>
      <w:pPr>
        <w:pStyle w:val="Heading2"/>
      </w:pPr>
      <w:r>
        <w:t>18:00-20:00 Improaalto tinderissä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