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11.6.2019 tiistai</w:t>
      </w:r>
    </w:p>
    <w:p>
      <w:pPr>
        <w:pStyle w:val="Heading1"/>
      </w:pPr>
      <w:r>
        <w:t>11.6.2019-4.8.2019</w:t>
      </w:r>
    </w:p>
    <w:p>
      <w:pPr>
        <w:pStyle w:val="Heading2"/>
      </w:pPr>
      <w:r>
        <w:t>12:00-18:00 Suomen Naivistit ry:n taidenäyttely</w:t>
      </w:r>
    </w:p>
    <w:p>
      <w:r>
        <w:t>Ilontuojat Alavudella</w:t>
      </w:r>
    </w:p>
    <w:p>
      <w:r>
        <w:t>4 €,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