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2.7.2019 tiistai</w:t>
      </w:r>
    </w:p>
    <w:p>
      <w:pPr>
        <w:pStyle w:val="Heading1"/>
      </w:pPr>
      <w:r>
        <w:t>2.7.2019 tiistai</w:t>
      </w:r>
    </w:p>
    <w:p>
      <w:pPr>
        <w:pStyle w:val="Heading2"/>
      </w:pPr>
      <w:r>
        <w:t>18:00-20:00 Rock-ilta 2.7. Kurikan torilla</w:t>
      </w:r>
    </w:p>
    <w:p>
      <w:r>
        <w:t>Kesän neljäs tori-ilta järjestetään 2.7. Kurikan torilla klo 18!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