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5.7.2019 perjantai</w:t>
      </w:r>
    </w:p>
    <w:p>
      <w:pPr>
        <w:pStyle w:val="Heading1"/>
      </w:pPr>
      <w:r>
        <w:t>5.7.2019 perjantai</w:t>
      </w:r>
    </w:p>
    <w:p>
      <w:pPr>
        <w:pStyle w:val="Heading2"/>
      </w:pPr>
      <w:r>
        <w:t>19:00-19:00 Rakkaus ja kuntarajat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