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 xml:space="preserve">14:00-15:00 Trubaduuri Jukka Törmä esiintyy </w:t>
      </w:r>
    </w:p>
    <w:p>
      <w:r>
        <w:t xml:space="preserve">Livemusiikkia tarjolla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