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4.2.2020 tiistai</w:t>
      </w:r>
    </w:p>
    <w:p>
      <w:pPr>
        <w:pStyle w:val="Heading1"/>
      </w:pPr>
      <w:r>
        <w:t>4.2.2020 tiistai</w:t>
      </w:r>
    </w:p>
    <w:p>
      <w:pPr>
        <w:pStyle w:val="Heading2"/>
      </w:pPr>
      <w:r>
        <w:t>13:00-17:00 Liikkuva nuoppari</w:t>
      </w:r>
    </w:p>
    <w:p>
      <w:r>
        <w:t>Ähtärin kirjastoauton helmikuun teemakierros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