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26.11.2020 torstai</w:t>
      </w:r>
    </w:p>
    <w:p>
      <w:pPr>
        <w:pStyle w:val="Heading1"/>
      </w:pPr>
      <w:r>
        <w:t>26.11.2020 torstai</w:t>
      </w:r>
    </w:p>
    <w:p>
      <w:pPr>
        <w:pStyle w:val="Heading2"/>
      </w:pPr>
      <w:r>
        <w:t>19:00-22:00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