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7.8.2022 sunnuntai</w:t>
      </w:r>
    </w:p>
    <w:p>
      <w:pPr>
        <w:pStyle w:val="Heading1"/>
      </w:pPr>
      <w:r>
        <w:t>7.8.2022 sunnuntai</w:t>
      </w:r>
    </w:p>
    <w:p>
      <w:pPr>
        <w:pStyle w:val="Heading2"/>
      </w:pPr>
      <w:r>
        <w:t>12:00-15:00 Karijoen kotiseutumuseon kesä</w:t>
      </w:r>
    </w:p>
    <w:p>
      <w:r>
        <w:t>Karijoen kotiseutumuseon kesä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