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11.7.2022 maanantai</w:t>
      </w:r>
    </w:p>
    <w:p>
      <w:pPr>
        <w:pStyle w:val="Heading1"/>
      </w:pPr>
      <w:r>
        <w:t>11.7.2022-29.7.2022</w:t>
      </w:r>
    </w:p>
    <w:p>
      <w:pPr>
        <w:pStyle w:val="Heading2"/>
      </w:pPr>
      <w:r>
        <w:t>09:00-16:00 Seinäjoen kaupungin Kesäsoittajat 2022</w:t>
      </w:r>
    </w:p>
    <w:p>
      <w:r>
        <w:t>Seinäjoen kaupungin Kesäsoittajat kiertueella 11.7.-29.7.2022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