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13.4.2022 keskiviikko</w:t>
      </w:r>
    </w:p>
    <w:p>
      <w:pPr>
        <w:pStyle w:val="Heading1"/>
      </w:pPr>
      <w:r>
        <w:t>13.4.2022 keskiviikko</w:t>
      </w:r>
    </w:p>
    <w:p>
      <w:pPr>
        <w:pStyle w:val="Heading2"/>
      </w:pPr>
      <w:r>
        <w:t>18:00-20:00 Monipaikkainen Lappajärvi -työpaja 13.4.2022 klo 18.00 - 19.00</w:t>
      </w:r>
    </w:p>
    <w:p>
      <w:r>
        <w:t>Kehittämisseminaari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