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18:00-20:00 Palvelumuotoilun työpaja, Alavus</w:t>
      </w:r>
    </w:p>
    <w:p>
      <w:r>
        <w:t>Palvelumuotoilun työpaja yrityksille, yrittäjille ja organisaatioille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