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29.4.2022 perjantai</w:t>
      </w:r>
    </w:p>
    <w:p>
      <w:pPr>
        <w:pStyle w:val="Heading1"/>
      </w:pPr>
      <w:r>
        <w:t>29.4.2022-30.4.2022</w:t>
      </w:r>
    </w:p>
    <w:p>
      <w:pPr>
        <w:pStyle w:val="Heading2"/>
      </w:pPr>
      <w:r>
        <w:t>Kauhajoen kotitalousopisto 100v. näyttely</w:t>
      </w:r>
    </w:p>
    <w:p>
      <w:r>
        <w:t>Kauhajoen kotitalousopiston peurstamisesta tulee kuluneeksi 100-vuotta.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