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5:00-17:30 Miesten kotipeli</w:t>
      </w:r>
    </w:p>
    <w:p>
      <w:r>
        <w:t>Miesten kotipeli keskusurheilu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