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Hacklab Seinäjoki Ry</w:t>
      </w:r>
    </w:p>
    <w:p>
      <w:r>
        <w:t>11.5.2022 keskiviikko</w:t>
      </w:r>
    </w:p>
    <w:p>
      <w:pPr>
        <w:pStyle w:val="Heading1"/>
      </w:pPr>
      <w:r>
        <w:t>11.5.2022 keskiviikko</w:t>
      </w:r>
    </w:p>
    <w:p>
      <w:pPr>
        <w:pStyle w:val="Heading2"/>
      </w:pPr>
      <w:r>
        <w:t>16:00-19:00 Nahankäsittelykurssi</w:t>
      </w:r>
    </w:p>
    <w:p>
      <w:r>
        <w:t>Nahan kohokuviointi- ja muotoilukurssi.</w:t>
      </w:r>
    </w:p>
    <w:p>
      <w:r>
        <w:t>Kurssin hinta on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