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1.5.2022 sunnuntai</w:t>
      </w:r>
    </w:p>
    <w:p>
      <w:pPr>
        <w:pStyle w:val="Heading1"/>
      </w:pPr>
      <w:r>
        <w:t>1.5.2022-23.6.2022</w:t>
      </w:r>
    </w:p>
    <w:p>
      <w:pPr>
        <w:pStyle w:val="Heading2"/>
      </w:pPr>
      <w:r>
        <w:t>12:00-18:00 Airi Hautamäen pelimannikamari</w:t>
      </w:r>
    </w:p>
    <w:p>
      <w:r>
        <w:t>Näyttely mestaripelimanni Airi Hautamäen urasta</w:t>
      </w:r>
    </w:p>
    <w:p>
      <w:r>
        <w:t>6 €, alle 15 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