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19.5.2022 torstai</w:t>
      </w:r>
    </w:p>
    <w:p>
      <w:pPr>
        <w:pStyle w:val="Heading1"/>
      </w:pPr>
      <w:r>
        <w:t>19.5.2022 torstai</w:t>
      </w:r>
    </w:p>
    <w:p>
      <w:pPr>
        <w:pStyle w:val="Heading2"/>
      </w:pPr>
      <w:r>
        <w:t>08:00-10:00 Webinaari: Työhyvinvoinnin johtaminen pk-yrityksessä</w:t>
      </w:r>
    </w:p>
    <w:p>
      <w:r>
        <w:t>Työstä hyvinvointia ja kilpailuetua Etelä-Pohjanmaalle -hankkeen järjestämä kaikille avoin koulutus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