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21.5.2022 lauantai</w:t>
      </w:r>
    </w:p>
    <w:p>
      <w:pPr>
        <w:pStyle w:val="Heading1"/>
      </w:pPr>
      <w:r>
        <w:t>21.5.2022 lauantai</w:t>
      </w:r>
    </w:p>
    <w:p>
      <w:pPr>
        <w:pStyle w:val="Heading2"/>
      </w:pPr>
      <w:r>
        <w:t>10:00-18:00 FHRA Street Race &amp; No Prep Challenge #1</w:t>
      </w:r>
    </w:p>
    <w:p>
      <w:r>
        <w:t>Kiihdytysajoa katuautoille LSK Business Parkissa!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