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17.8.2022 keskiviikko</w:t>
      </w:r>
    </w:p>
    <w:p>
      <w:pPr>
        <w:pStyle w:val="Heading1"/>
      </w:pPr>
      <w:r>
        <w:t>17.8.2022 keskiviikko</w:t>
      </w:r>
    </w:p>
    <w:p>
      <w:pPr>
        <w:pStyle w:val="Heading2"/>
      </w:pPr>
      <w:r>
        <w:t>19:00-21:00 DIANDRA I  TÖRNÄVÄN KESÄTEATTERI I SEINÄJOKI</w:t>
      </w:r>
    </w:p>
    <w:p>
      <w:r>
        <w:t>Diandra - kesä yhdessä I  Seinäjoki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