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13.7.2022 keskiviikko</w:t>
      </w:r>
    </w:p>
    <w:p>
      <w:pPr>
        <w:pStyle w:val="Heading1"/>
      </w:pPr>
      <w:r>
        <w:t>13.7.2022 keskiviikko</w:t>
      </w:r>
    </w:p>
    <w:p>
      <w:pPr>
        <w:pStyle w:val="Heading2"/>
      </w:pPr>
      <w:r>
        <w:t>10:00-20:00 Lapuan residenssitaiteilijoiden kesäohjelmistoa</w:t>
      </w:r>
    </w:p>
    <w:p>
      <w:r>
        <w:t xml:space="preserve">Kulttuurikeskus Vanhassa Paukussa on mahdollisuus osallistua tänän kesänä mielenkiintoisiin taiteilijaesitelmiin sekä työpajoihin. </w:t>
      </w:r>
    </w:p>
    <w:p>
      <w:r>
        <w:t>Taiteilijäesittelyihin on vapaa pääsy, osaan kursseihin sisältyy esim. Materiaalimaksu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