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28.6.2022 tiistai</w:t>
      </w:r>
    </w:p>
    <w:p>
      <w:pPr>
        <w:pStyle w:val="Heading1"/>
      </w:pPr>
      <w:r>
        <w:t>28.6.2022-30.6.2022</w:t>
      </w:r>
    </w:p>
    <w:p>
      <w:pPr>
        <w:pStyle w:val="Heading2"/>
      </w:pPr>
      <w:r>
        <w:t>17:30-19:00 Tenniksen alkeiskurssi Lappajärvellä 28.6.-30.6.2022</w:t>
      </w:r>
    </w:p>
    <w:p>
      <w:r>
        <w:t xml:space="preserve">Lappajärven kunta järjestää maksuttoman tenniksen alkeiskurssin.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