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6.8.2022 lauantai</w:t>
      </w:r>
    </w:p>
    <w:p>
      <w:pPr>
        <w:pStyle w:val="Heading1"/>
      </w:pPr>
      <w:r>
        <w:t>6.8.2022 lauantai</w:t>
      </w:r>
    </w:p>
    <w:p>
      <w:pPr>
        <w:pStyle w:val="Heading2"/>
      </w:pPr>
      <w:r>
        <w:t>10:00-14:00 Hiirulainen ja suuri seikkailu - maksuton lastenteatteriesitys kunnantalolla</w:t>
      </w:r>
    </w:p>
    <w:p>
      <w:r>
        <w:t xml:space="preserve">Koko perheen riemukas esitys yhdistelee sirkusta, tanssia ja nukketeatteria.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