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19.1.2023 torstai</w:t>
      </w:r>
    </w:p>
    <w:p>
      <w:pPr>
        <w:pStyle w:val="Heading1"/>
      </w:pPr>
      <w:r>
        <w:t>19.1.2023 torstai</w:t>
      </w:r>
    </w:p>
    <w:p>
      <w:pPr>
        <w:pStyle w:val="Heading2"/>
      </w:pPr>
      <w:r>
        <w:t>13:00-16:00 Digitaalisen työympäristön johtaminen</w:t>
      </w:r>
    </w:p>
    <w:p>
      <w:r>
        <w:t>Koulutus on tarkoitettu eteläpohjalaisille pk yrityksille, johtajille, päälliköille, esihenkilöille ja HR tehtävissä työskenteleville.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