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27.10.2022 torstai</w:t>
      </w:r>
    </w:p>
    <w:p>
      <w:pPr>
        <w:pStyle w:val="Heading1"/>
      </w:pPr>
      <w:r>
        <w:t>27.10.2022 torstai</w:t>
      </w:r>
    </w:p>
    <w:p>
      <w:pPr>
        <w:pStyle w:val="Heading2"/>
      </w:pPr>
      <w:r>
        <w:t>18:00-20:00 Vanhan talon uusi elämä – onnistuneita kunnostusesimerkkejä</w:t>
      </w:r>
    </w:p>
    <w:p>
      <w:r>
        <w:t>Tilaisuus järjestetään osana hanketta, jossa etsitään Teuvan entiselle kunnantalolle, nyk. Otto Syreenin talolle, uutta käyttötarkoitusta.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