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28.10.2022 perjantai</w:t>
      </w:r>
    </w:p>
    <w:p>
      <w:pPr>
        <w:pStyle w:val="Heading1"/>
      </w:pPr>
      <w:r>
        <w:t>28.10.2022 perjantai</w:t>
      </w:r>
    </w:p>
    <w:p>
      <w:pPr>
        <w:pStyle w:val="Heading2"/>
      </w:pPr>
      <w:r>
        <w:t>18:00-19:00 Lauri Pitkänen: Syksy kansanperinteen näkökulmasta: Kekri vaiko Halloween?</w:t>
      </w:r>
    </w:p>
    <w:p>
      <w:r>
        <w:t>Lauri Pitkäsen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