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14.7.2022 torstai</w:t>
      </w:r>
    </w:p>
    <w:p>
      <w:pPr>
        <w:pStyle w:val="Heading1"/>
      </w:pPr>
      <w:r>
        <w:t>14.7.2022 torstai</w:t>
      </w:r>
    </w:p>
    <w:p>
      <w:pPr>
        <w:pStyle w:val="Heading2"/>
      </w:pPr>
      <w:r>
        <w:t>17:00-20:00 Kello viiden nuotiotorstait</w:t>
      </w:r>
    </w:p>
    <w:p>
      <w:r>
        <w:t>Heinäkuun ajan Alpon savannilla järjestetään joka torstai kello viiden nuotio</w:t>
      </w:r>
    </w:p>
    <w:p>
      <w:r>
        <w:t>Hattu kiertää esiintyjää varten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