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>09:00-20:00 Peräkonttikirppis</w:t>
      </w:r>
    </w:p>
    <w:p>
      <w:r>
        <w:t>Peräkonttikirppis</w:t>
      </w:r>
    </w:p>
    <w:p>
      <w:r>
        <w:t>Ei paikkamaksua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