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6.9.2022 tiistai</w:t>
      </w:r>
    </w:p>
    <w:p>
      <w:pPr>
        <w:pStyle w:val="Heading1"/>
      </w:pPr>
      <w:r>
        <w:t>6.9.2022 tiistai</w:t>
      </w:r>
    </w:p>
    <w:p>
      <w:pPr>
        <w:pStyle w:val="Heading2"/>
      </w:pPr>
      <w:r>
        <w:t>09:00-11:00 Pk-yrityksen hiilijalanjälkilaskenta - maksuton koulutus</w:t>
      </w:r>
    </w:p>
    <w:p>
      <w:r>
        <w:t>Tule maksuttomaan koulutuskokonaisuuteen – Opi laskemaan yrityksellesi ja sen tuotteille hiilijalanjälki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