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15.9.2022 torstai</w:t>
      </w:r>
    </w:p>
    <w:p>
      <w:pPr>
        <w:pStyle w:val="Heading1"/>
      </w:pPr>
      <w:r>
        <w:t>15.9.2022 torstai</w:t>
      </w:r>
    </w:p>
    <w:p>
      <w:pPr>
        <w:pStyle w:val="Heading2"/>
      </w:pPr>
      <w:r>
        <w:t>18:00-18:30 Mikko Mallikkaan syntymäpäiväkutsut -satutuokio</w:t>
      </w:r>
    </w:p>
    <w:p>
      <w:r>
        <w:t>Mikko Mallikas -sadut täyttävät 50 vuotta ja Teater Kojan kutsuu lapset mukaan hauskaan satutuokioon.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