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20.9.2022 tiistai</w:t>
      </w:r>
    </w:p>
    <w:p>
      <w:pPr>
        <w:pStyle w:val="Heading1"/>
      </w:pPr>
      <w:r>
        <w:t>20.9.2022-21.9.2022</w:t>
      </w:r>
    </w:p>
    <w:p>
      <w:pPr>
        <w:pStyle w:val="Heading2"/>
      </w:pPr>
      <w:r>
        <w:t>11:30-17:00 Nordic Business Forum Live Stream | Järvi-Pohjanmaa</w:t>
      </w:r>
    </w:p>
    <w:p>
      <w:r>
        <w:t>Nauti inspiroivasta bisnestapahtumasta upeissa puitteissa ja elokuvan tapaan isolta screeniltä. Teemana tulevaisuuden johtaminen.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