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8.10.2022 lauantai</w:t>
      </w:r>
    </w:p>
    <w:p>
      <w:pPr>
        <w:pStyle w:val="Heading1"/>
      </w:pPr>
      <w:r>
        <w:t>8.10.2022 lauantai</w:t>
      </w:r>
    </w:p>
    <w:p>
      <w:pPr>
        <w:pStyle w:val="Heading2"/>
      </w:pPr>
      <w:r>
        <w:t>18:00-21:00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